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F8326" w14:textId="0B72E608" w:rsidR="008554E4" w:rsidRPr="008554E4" w:rsidRDefault="00A42F5E" w:rsidP="008554E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554E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</w:t>
      </w:r>
      <w:r w:rsidR="008554E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</w:t>
      </w:r>
      <w:r w:rsidRPr="008554E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EB243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8554E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8554E4" w:rsidRPr="00855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Анотація навчального курсу </w:t>
      </w:r>
    </w:p>
    <w:p w14:paraId="6EE58448" w14:textId="4CDBFDC1" w:rsidR="00CE0FF1" w:rsidRPr="00A42F5E" w:rsidRDefault="00A42F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 w:rsidR="008554E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D6D5D">
        <w:rPr>
          <w:rFonts w:ascii="Times New Roman" w:hAnsi="Times New Roman" w:cs="Times New Roman"/>
          <w:b/>
          <w:bCs/>
          <w:sz w:val="32"/>
          <w:szCs w:val="32"/>
        </w:rPr>
        <w:t>«Основи електропривода»</w:t>
      </w:r>
      <w:r w:rsidR="00C75DA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</w:p>
    <w:p w14:paraId="31BEF7DB" w14:textId="7D268A18" w:rsidR="00BC3023" w:rsidRDefault="00BC302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Електропривод — це сукупність виконавчого електричного двигуна і електронної системи керування цим двигуном. Електропривод призначений для приведення в рух робочих органів вер</w:t>
      </w:r>
      <w:r w:rsidRPr="00BC3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статів, маніпуляторів роботів і робото</w:t>
      </w:r>
      <w:r w:rsidR="00C75D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C3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технічних комплексів. В елект</w:t>
      </w:r>
      <w:r w:rsidRPr="00BC3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роприводі електрична енергія перетворюється у механічну енергію</w:t>
      </w:r>
      <w:r w:rsidR="00C75D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навпаки</w:t>
      </w:r>
      <w:r w:rsidRPr="00BC3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A8CC051" w14:textId="0E121F91" w:rsidR="008554E4" w:rsidRPr="008554E4" w:rsidRDefault="008554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</w:t>
      </w:r>
      <w:r w:rsidRPr="008554E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Мета та завдання навчальної дисципліни</w:t>
      </w:r>
    </w:p>
    <w:p w14:paraId="4892AD7C" w14:textId="17075FE1" w:rsidR="002E1919" w:rsidRDefault="00CE0FF1">
      <w:pPr>
        <w:rPr>
          <w:rFonts w:ascii="Times New Roman" w:hAnsi="Times New Roman" w:cs="Times New Roman"/>
          <w:sz w:val="28"/>
          <w:szCs w:val="28"/>
        </w:rPr>
      </w:pPr>
      <w:r w:rsidRPr="003D1A9B">
        <w:rPr>
          <w:rFonts w:ascii="Times New Roman" w:hAnsi="Times New Roman" w:cs="Times New Roman"/>
          <w:b/>
          <w:bCs/>
          <w:sz w:val="28"/>
          <w:szCs w:val="28"/>
        </w:rPr>
        <w:t>Основна мета</w:t>
      </w:r>
      <w:r w:rsidRPr="00CE0FF1">
        <w:rPr>
          <w:rFonts w:ascii="Times New Roman" w:hAnsi="Times New Roman" w:cs="Times New Roman"/>
          <w:sz w:val="28"/>
          <w:szCs w:val="28"/>
        </w:rPr>
        <w:t xml:space="preserve"> вивчення навчальної дисципліни є надання майбутнім </w:t>
      </w:r>
      <w:r w:rsidR="003D1A9B">
        <w:rPr>
          <w:rFonts w:ascii="Times New Roman" w:hAnsi="Times New Roman" w:cs="Times New Roman"/>
          <w:sz w:val="28"/>
          <w:szCs w:val="28"/>
        </w:rPr>
        <w:t>фахівцям</w:t>
      </w:r>
      <w:r w:rsidRPr="00CE0FF1">
        <w:rPr>
          <w:rFonts w:ascii="Times New Roman" w:hAnsi="Times New Roman" w:cs="Times New Roman"/>
          <w:sz w:val="28"/>
          <w:szCs w:val="28"/>
        </w:rPr>
        <w:t xml:space="preserve"> з електромеханіки досить глибоких знань і уявлень в області електромеханічного перетворення енергі</w:t>
      </w:r>
      <w:r w:rsidR="00AD6D5D">
        <w:rPr>
          <w:rFonts w:ascii="Times New Roman" w:hAnsi="Times New Roman" w:cs="Times New Roman"/>
          <w:sz w:val="28"/>
          <w:szCs w:val="28"/>
        </w:rPr>
        <w:t>Ї</w:t>
      </w:r>
      <w:r w:rsidRPr="00CE0FF1">
        <w:rPr>
          <w:rFonts w:ascii="Times New Roman" w:hAnsi="Times New Roman" w:cs="Times New Roman"/>
          <w:sz w:val="28"/>
          <w:szCs w:val="28"/>
        </w:rPr>
        <w:t xml:space="preserve"> та управління процесами такого перетворення, що повинно стати основою для подальшого вивчення більш широкого і складного кола питань автоматизованого електропривода, а також для практично</w:t>
      </w:r>
      <w:r w:rsidR="00AD6D5D">
        <w:rPr>
          <w:rFonts w:ascii="Times New Roman" w:hAnsi="Times New Roman" w:cs="Times New Roman"/>
          <w:sz w:val="28"/>
          <w:szCs w:val="28"/>
        </w:rPr>
        <w:t>Ї</w:t>
      </w:r>
      <w:r w:rsidRPr="00CE0FF1">
        <w:rPr>
          <w:rFonts w:ascii="Times New Roman" w:hAnsi="Times New Roman" w:cs="Times New Roman"/>
          <w:sz w:val="28"/>
          <w:szCs w:val="28"/>
        </w:rPr>
        <w:t xml:space="preserve"> діяльності в області експлуатаці</w:t>
      </w:r>
      <w:r w:rsidR="00AD6D5D">
        <w:rPr>
          <w:rFonts w:ascii="Times New Roman" w:hAnsi="Times New Roman" w:cs="Times New Roman"/>
          <w:sz w:val="28"/>
          <w:szCs w:val="28"/>
        </w:rPr>
        <w:t>Ї</w:t>
      </w:r>
      <w:r w:rsidRPr="00CE0FF1">
        <w:rPr>
          <w:rFonts w:ascii="Times New Roman" w:hAnsi="Times New Roman" w:cs="Times New Roman"/>
          <w:sz w:val="28"/>
          <w:szCs w:val="28"/>
        </w:rPr>
        <w:t xml:space="preserve"> автоматизованих електроприводів і систем автоматизації на їх основі</w:t>
      </w:r>
    </w:p>
    <w:p w14:paraId="20E1E1A0" w14:textId="1F8D67C9" w:rsidR="00C75DA4" w:rsidRPr="001F7FAA" w:rsidRDefault="008554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75DA4" w:rsidRPr="001F7FAA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 w:rsidR="002A2906">
        <w:rPr>
          <w:rFonts w:ascii="Times New Roman" w:hAnsi="Times New Roman" w:cs="Times New Roman"/>
          <w:b/>
          <w:bCs/>
          <w:sz w:val="28"/>
          <w:szCs w:val="28"/>
        </w:rPr>
        <w:t>ми дисципліни є вивчення:</w:t>
      </w:r>
    </w:p>
    <w:p w14:paraId="4626693C" w14:textId="7C1CF7B0" w:rsidR="00C75DA4" w:rsidRPr="001F7FAA" w:rsidRDefault="00C75DA4">
      <w:pPr>
        <w:rPr>
          <w:rFonts w:ascii="Times New Roman" w:hAnsi="Times New Roman" w:cs="Times New Roman"/>
          <w:sz w:val="28"/>
          <w:szCs w:val="28"/>
        </w:rPr>
      </w:pPr>
      <w:r w:rsidRPr="001F7FAA">
        <w:rPr>
          <w:rFonts w:ascii="Times New Roman" w:hAnsi="Times New Roman" w:cs="Times New Roman"/>
          <w:sz w:val="28"/>
          <w:szCs w:val="28"/>
        </w:rPr>
        <w:t xml:space="preserve"> –  основн</w:t>
      </w:r>
      <w:r w:rsidR="002A2906">
        <w:rPr>
          <w:rFonts w:ascii="Times New Roman" w:hAnsi="Times New Roman" w:cs="Times New Roman"/>
          <w:sz w:val="28"/>
          <w:szCs w:val="28"/>
        </w:rPr>
        <w:t>их</w:t>
      </w:r>
      <w:r w:rsidRPr="001F7FAA">
        <w:rPr>
          <w:rFonts w:ascii="Times New Roman" w:hAnsi="Times New Roman" w:cs="Times New Roman"/>
          <w:sz w:val="28"/>
          <w:szCs w:val="28"/>
        </w:rPr>
        <w:t xml:space="preserve"> положен</w:t>
      </w:r>
      <w:r w:rsidR="002A2906">
        <w:rPr>
          <w:rFonts w:ascii="Times New Roman" w:hAnsi="Times New Roman" w:cs="Times New Roman"/>
          <w:sz w:val="28"/>
          <w:szCs w:val="28"/>
        </w:rPr>
        <w:t>ь</w:t>
      </w:r>
      <w:r w:rsidRPr="001F7FAA">
        <w:rPr>
          <w:rFonts w:ascii="Times New Roman" w:hAnsi="Times New Roman" w:cs="Times New Roman"/>
          <w:sz w:val="28"/>
          <w:szCs w:val="28"/>
        </w:rPr>
        <w:t xml:space="preserve"> теорії електропривода і вміти користуватися ними при визначенні розрахункових параметрів всіх елементів електроприводу;</w:t>
      </w:r>
    </w:p>
    <w:p w14:paraId="7943CD02" w14:textId="0A7034A4" w:rsidR="00C75DA4" w:rsidRPr="001F7FAA" w:rsidRDefault="00C75DA4">
      <w:pPr>
        <w:rPr>
          <w:rFonts w:ascii="Times New Roman" w:hAnsi="Times New Roman" w:cs="Times New Roman"/>
          <w:sz w:val="28"/>
          <w:szCs w:val="28"/>
        </w:rPr>
      </w:pPr>
      <w:r w:rsidRPr="001F7FAA">
        <w:rPr>
          <w:rFonts w:ascii="Times New Roman" w:hAnsi="Times New Roman" w:cs="Times New Roman"/>
          <w:sz w:val="28"/>
          <w:szCs w:val="28"/>
        </w:rPr>
        <w:t xml:space="preserve"> – </w:t>
      </w:r>
      <w:r w:rsidR="002A2906">
        <w:rPr>
          <w:rFonts w:ascii="Times New Roman" w:hAnsi="Times New Roman" w:cs="Times New Roman"/>
          <w:sz w:val="28"/>
          <w:szCs w:val="28"/>
        </w:rPr>
        <w:t>способів</w:t>
      </w:r>
      <w:r w:rsidRPr="001F7FAA">
        <w:rPr>
          <w:rFonts w:ascii="Times New Roman" w:hAnsi="Times New Roman" w:cs="Times New Roman"/>
          <w:sz w:val="28"/>
          <w:szCs w:val="28"/>
        </w:rPr>
        <w:t xml:space="preserve"> виб</w:t>
      </w:r>
      <w:r w:rsidR="002A2906">
        <w:rPr>
          <w:rFonts w:ascii="Times New Roman" w:hAnsi="Times New Roman" w:cs="Times New Roman"/>
          <w:sz w:val="28"/>
          <w:szCs w:val="28"/>
        </w:rPr>
        <w:t>о</w:t>
      </w:r>
      <w:r w:rsidRPr="001F7FAA">
        <w:rPr>
          <w:rFonts w:ascii="Times New Roman" w:hAnsi="Times New Roman" w:cs="Times New Roman"/>
          <w:sz w:val="28"/>
          <w:szCs w:val="28"/>
        </w:rPr>
        <w:t>р</w:t>
      </w:r>
      <w:r w:rsidR="002A2906">
        <w:rPr>
          <w:rFonts w:ascii="Times New Roman" w:hAnsi="Times New Roman" w:cs="Times New Roman"/>
          <w:sz w:val="28"/>
          <w:szCs w:val="28"/>
        </w:rPr>
        <w:t>у</w:t>
      </w:r>
      <w:r w:rsidRPr="001F7FAA">
        <w:rPr>
          <w:rFonts w:ascii="Times New Roman" w:hAnsi="Times New Roman" w:cs="Times New Roman"/>
          <w:sz w:val="28"/>
          <w:szCs w:val="28"/>
        </w:rPr>
        <w:t xml:space="preserve"> електродвигун</w:t>
      </w:r>
      <w:r w:rsidR="002A2906">
        <w:rPr>
          <w:rFonts w:ascii="Times New Roman" w:hAnsi="Times New Roman" w:cs="Times New Roman"/>
          <w:sz w:val="28"/>
          <w:szCs w:val="28"/>
        </w:rPr>
        <w:t>ів</w:t>
      </w:r>
      <w:r w:rsidRPr="001F7FAA">
        <w:rPr>
          <w:rFonts w:ascii="Times New Roman" w:hAnsi="Times New Roman" w:cs="Times New Roman"/>
          <w:sz w:val="28"/>
          <w:szCs w:val="28"/>
        </w:rPr>
        <w:t>, апарат</w:t>
      </w:r>
      <w:r w:rsidR="002A2906">
        <w:rPr>
          <w:rFonts w:ascii="Times New Roman" w:hAnsi="Times New Roman" w:cs="Times New Roman"/>
          <w:sz w:val="28"/>
          <w:szCs w:val="28"/>
        </w:rPr>
        <w:t>ів</w:t>
      </w:r>
      <w:r w:rsidRPr="001F7FAA">
        <w:rPr>
          <w:rFonts w:ascii="Times New Roman" w:hAnsi="Times New Roman" w:cs="Times New Roman"/>
          <w:sz w:val="28"/>
          <w:szCs w:val="28"/>
        </w:rPr>
        <w:t xml:space="preserve"> керування і захисту для електроприводу сільськогосподарських машин і агрегатів;</w:t>
      </w:r>
    </w:p>
    <w:p w14:paraId="17D3FA3D" w14:textId="493147E0" w:rsidR="001F7FAA" w:rsidRDefault="00C75DA4">
      <w:pPr>
        <w:rPr>
          <w:rFonts w:ascii="Times New Roman" w:hAnsi="Times New Roman" w:cs="Times New Roman"/>
          <w:sz w:val="28"/>
          <w:szCs w:val="28"/>
        </w:rPr>
      </w:pPr>
      <w:r w:rsidRPr="001F7FAA">
        <w:rPr>
          <w:rFonts w:ascii="Times New Roman" w:hAnsi="Times New Roman" w:cs="Times New Roman"/>
          <w:sz w:val="28"/>
          <w:szCs w:val="28"/>
        </w:rPr>
        <w:t xml:space="preserve"> –  енергетик</w:t>
      </w:r>
      <w:r w:rsidR="003D1A9B">
        <w:rPr>
          <w:rFonts w:ascii="Times New Roman" w:hAnsi="Times New Roman" w:cs="Times New Roman"/>
          <w:sz w:val="28"/>
          <w:szCs w:val="28"/>
        </w:rPr>
        <w:t>и</w:t>
      </w:r>
      <w:r w:rsidRPr="001F7FAA">
        <w:rPr>
          <w:rFonts w:ascii="Times New Roman" w:hAnsi="Times New Roman" w:cs="Times New Roman"/>
          <w:sz w:val="28"/>
          <w:szCs w:val="28"/>
        </w:rPr>
        <w:t xml:space="preserve"> електроприводів та способи економії електроенергії. </w:t>
      </w:r>
    </w:p>
    <w:p w14:paraId="17FD35F3" w14:textId="7B13FB0A" w:rsidR="00CE0FF1" w:rsidRPr="00316A77" w:rsidRDefault="00CE0F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6A77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Результати навчання: </w:t>
      </w:r>
    </w:p>
    <w:p w14:paraId="59441ECC" w14:textId="77777777" w:rsidR="008554E4" w:rsidRDefault="00CE0FF1">
      <w:pPr>
        <w:rPr>
          <w:rFonts w:ascii="Times New Roman" w:hAnsi="Times New Roman" w:cs="Times New Roman"/>
          <w:sz w:val="28"/>
          <w:szCs w:val="28"/>
        </w:rPr>
      </w:pPr>
      <w:r w:rsidRPr="00CE0FF1">
        <w:rPr>
          <w:rFonts w:ascii="Times New Roman" w:hAnsi="Times New Roman" w:cs="Times New Roman"/>
          <w:sz w:val="28"/>
          <w:szCs w:val="28"/>
        </w:rPr>
        <w:t>У результаті вивчення навчальної дисципліни студент повинен</w:t>
      </w:r>
    </w:p>
    <w:p w14:paraId="24CB170C" w14:textId="0ED33FD2" w:rsidR="00CE0FF1" w:rsidRPr="00CE0FF1" w:rsidRDefault="00CE0FF1">
      <w:pPr>
        <w:rPr>
          <w:rFonts w:ascii="Times New Roman" w:hAnsi="Times New Roman" w:cs="Times New Roman"/>
          <w:sz w:val="28"/>
          <w:szCs w:val="28"/>
        </w:rPr>
      </w:pPr>
      <w:r w:rsidRPr="00CE0FF1">
        <w:rPr>
          <w:rFonts w:ascii="Times New Roman" w:hAnsi="Times New Roman" w:cs="Times New Roman"/>
          <w:sz w:val="28"/>
          <w:szCs w:val="28"/>
        </w:rPr>
        <w:t xml:space="preserve"> </w:t>
      </w:r>
      <w:r w:rsidRPr="002E1919">
        <w:rPr>
          <w:rFonts w:ascii="Times New Roman" w:hAnsi="Times New Roman" w:cs="Times New Roman"/>
          <w:b/>
          <w:bCs/>
          <w:sz w:val="28"/>
          <w:szCs w:val="28"/>
        </w:rPr>
        <w:t>знати</w:t>
      </w:r>
      <w:r w:rsidR="002E1919" w:rsidRPr="002E191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ACD3EBC" w14:textId="1ED89F07" w:rsidR="002E1919" w:rsidRPr="008554E4" w:rsidRDefault="00CE0FF1" w:rsidP="008554E4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4E4">
        <w:rPr>
          <w:rFonts w:ascii="Times New Roman" w:hAnsi="Times New Roman" w:cs="Times New Roman"/>
          <w:sz w:val="28"/>
          <w:szCs w:val="28"/>
        </w:rPr>
        <w:t xml:space="preserve"> - історію і тенденції розвитку електроприводу, його місце і роль в сучасних системах автоматизації виробничих процесів;</w:t>
      </w:r>
    </w:p>
    <w:p w14:paraId="6073FC0B" w14:textId="77777777" w:rsidR="002E1919" w:rsidRPr="008554E4" w:rsidRDefault="002E1919" w:rsidP="008554E4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4E4">
        <w:rPr>
          <w:rFonts w:ascii="Times New Roman" w:hAnsi="Times New Roman" w:cs="Times New Roman"/>
          <w:sz w:val="28"/>
          <w:szCs w:val="28"/>
        </w:rPr>
        <w:t>-</w:t>
      </w:r>
      <w:r w:rsidR="00CE0FF1" w:rsidRPr="008554E4">
        <w:rPr>
          <w:rFonts w:ascii="Times New Roman" w:hAnsi="Times New Roman" w:cs="Times New Roman"/>
          <w:sz w:val="28"/>
          <w:szCs w:val="28"/>
        </w:rPr>
        <w:t xml:space="preserve"> основи механіки електроприводу; </w:t>
      </w:r>
    </w:p>
    <w:p w14:paraId="235DA4F2" w14:textId="627BD263" w:rsidR="002E1919" w:rsidRPr="008554E4" w:rsidRDefault="002E1919" w:rsidP="008554E4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4E4">
        <w:rPr>
          <w:rFonts w:ascii="Times New Roman" w:hAnsi="Times New Roman" w:cs="Times New Roman"/>
          <w:sz w:val="28"/>
          <w:szCs w:val="28"/>
        </w:rPr>
        <w:t xml:space="preserve">- </w:t>
      </w:r>
      <w:r w:rsidR="00CE0FF1" w:rsidRPr="008554E4">
        <w:rPr>
          <w:rFonts w:ascii="Times New Roman" w:hAnsi="Times New Roman" w:cs="Times New Roman"/>
          <w:sz w:val="28"/>
          <w:szCs w:val="28"/>
        </w:rPr>
        <w:t xml:space="preserve">електромеханічні властивості електричних двигунів постійного та змінного струму, вентильних двигунів; </w:t>
      </w:r>
    </w:p>
    <w:p w14:paraId="7F786E56" w14:textId="77777777" w:rsidR="002E1919" w:rsidRPr="008554E4" w:rsidRDefault="002E1919" w:rsidP="008554E4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4E4">
        <w:rPr>
          <w:rFonts w:ascii="Times New Roman" w:hAnsi="Times New Roman" w:cs="Times New Roman"/>
          <w:sz w:val="28"/>
          <w:szCs w:val="28"/>
        </w:rPr>
        <w:t xml:space="preserve">- </w:t>
      </w:r>
      <w:r w:rsidR="00CE0FF1" w:rsidRPr="008554E4">
        <w:rPr>
          <w:rFonts w:ascii="Times New Roman" w:hAnsi="Times New Roman" w:cs="Times New Roman"/>
          <w:sz w:val="28"/>
          <w:szCs w:val="28"/>
        </w:rPr>
        <w:t xml:space="preserve">основні способи керування координатами електроприводу: </w:t>
      </w:r>
    </w:p>
    <w:p w14:paraId="5E4BE185" w14:textId="77777777" w:rsidR="002E1919" w:rsidRPr="008554E4" w:rsidRDefault="00CE0FF1" w:rsidP="008554E4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4E4">
        <w:rPr>
          <w:rFonts w:ascii="Times New Roman" w:hAnsi="Times New Roman" w:cs="Times New Roman"/>
          <w:sz w:val="28"/>
          <w:szCs w:val="28"/>
        </w:rPr>
        <w:t>струмом, моментом, швидкістю та положенням;</w:t>
      </w:r>
    </w:p>
    <w:p w14:paraId="66DB5601" w14:textId="77777777" w:rsidR="002E1919" w:rsidRPr="008554E4" w:rsidRDefault="002E1919" w:rsidP="008554E4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4E4">
        <w:rPr>
          <w:rFonts w:ascii="Times New Roman" w:hAnsi="Times New Roman" w:cs="Times New Roman"/>
          <w:sz w:val="28"/>
          <w:szCs w:val="28"/>
        </w:rPr>
        <w:t xml:space="preserve">- </w:t>
      </w:r>
      <w:r w:rsidR="00CE0FF1" w:rsidRPr="008554E4">
        <w:rPr>
          <w:rFonts w:ascii="Times New Roman" w:hAnsi="Times New Roman" w:cs="Times New Roman"/>
          <w:sz w:val="28"/>
          <w:szCs w:val="28"/>
        </w:rPr>
        <w:t xml:space="preserve"> математичне описання систем електроприводу в статичних та динамічних режимах; властивості електроприводів в сталих і перехідних режимах, загальні принципи керування та оптимізації цих режимів; </w:t>
      </w:r>
    </w:p>
    <w:p w14:paraId="7FA7E310" w14:textId="77777777" w:rsidR="002E1919" w:rsidRPr="008554E4" w:rsidRDefault="002E1919" w:rsidP="008554E4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4E4">
        <w:rPr>
          <w:rFonts w:ascii="Times New Roman" w:hAnsi="Times New Roman" w:cs="Times New Roman"/>
          <w:sz w:val="28"/>
          <w:szCs w:val="28"/>
        </w:rPr>
        <w:t xml:space="preserve">- </w:t>
      </w:r>
      <w:r w:rsidR="00CE0FF1" w:rsidRPr="008554E4">
        <w:rPr>
          <w:rFonts w:ascii="Times New Roman" w:hAnsi="Times New Roman" w:cs="Times New Roman"/>
          <w:sz w:val="28"/>
          <w:szCs w:val="28"/>
        </w:rPr>
        <w:t xml:space="preserve">енергетичні властивості електроприводів в сталих та динамічних режимах, методи оптимізації енергетичних показників у напрямах економії </w:t>
      </w:r>
      <w:r w:rsidR="00CE0FF1" w:rsidRPr="008554E4">
        <w:rPr>
          <w:rFonts w:ascii="Times New Roman" w:hAnsi="Times New Roman" w:cs="Times New Roman"/>
          <w:sz w:val="28"/>
          <w:szCs w:val="28"/>
        </w:rPr>
        <w:lastRenderedPageBreak/>
        <w:t>електричної енергії і збереження її</w:t>
      </w:r>
      <w:r w:rsidRPr="008554E4">
        <w:rPr>
          <w:rFonts w:ascii="Times New Roman" w:hAnsi="Times New Roman" w:cs="Times New Roman"/>
          <w:sz w:val="28"/>
          <w:szCs w:val="28"/>
        </w:rPr>
        <w:t xml:space="preserve"> </w:t>
      </w:r>
      <w:r w:rsidR="00CE0FF1" w:rsidRPr="008554E4">
        <w:rPr>
          <w:rFonts w:ascii="Times New Roman" w:hAnsi="Times New Roman" w:cs="Times New Roman"/>
          <w:sz w:val="28"/>
          <w:szCs w:val="28"/>
        </w:rPr>
        <w:t xml:space="preserve">якості, основи вибору потужності електричних двигунів; </w:t>
      </w:r>
    </w:p>
    <w:p w14:paraId="6C8D7E80" w14:textId="77777777" w:rsidR="002E1919" w:rsidRPr="008554E4" w:rsidRDefault="002E1919" w:rsidP="008554E4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4E4">
        <w:rPr>
          <w:rFonts w:ascii="Times New Roman" w:hAnsi="Times New Roman" w:cs="Times New Roman"/>
          <w:sz w:val="28"/>
          <w:szCs w:val="28"/>
        </w:rPr>
        <w:t xml:space="preserve">- </w:t>
      </w:r>
      <w:r w:rsidR="00CE0FF1" w:rsidRPr="008554E4">
        <w:rPr>
          <w:rFonts w:ascii="Times New Roman" w:hAnsi="Times New Roman" w:cs="Times New Roman"/>
          <w:sz w:val="28"/>
          <w:szCs w:val="28"/>
        </w:rPr>
        <w:t xml:space="preserve">електромеханічні властивості та особливості керованих систем електроприводів постійного та змінного струму із електромеханічними та вентильними перетворювачами; </w:t>
      </w:r>
    </w:p>
    <w:p w14:paraId="690A64F7" w14:textId="13B16198" w:rsidR="00CE0FF1" w:rsidRPr="008554E4" w:rsidRDefault="002E1919" w:rsidP="008554E4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4E4">
        <w:rPr>
          <w:rFonts w:ascii="Times New Roman" w:hAnsi="Times New Roman" w:cs="Times New Roman"/>
          <w:sz w:val="28"/>
          <w:szCs w:val="28"/>
        </w:rPr>
        <w:t xml:space="preserve">- </w:t>
      </w:r>
      <w:r w:rsidR="00CE0FF1" w:rsidRPr="008554E4">
        <w:rPr>
          <w:rFonts w:ascii="Times New Roman" w:hAnsi="Times New Roman" w:cs="Times New Roman"/>
          <w:sz w:val="28"/>
          <w:szCs w:val="28"/>
        </w:rPr>
        <w:t>методи розрахунку параметрів та вибору найбільш важливих елементів силового каналу сучасних систем автоматизованого електропривода, що надають йому потрібних властивостей: двигунів, опорів, вент</w:t>
      </w:r>
      <w:r w:rsidR="008554E4">
        <w:rPr>
          <w:rFonts w:ascii="Times New Roman" w:hAnsi="Times New Roman" w:cs="Times New Roman"/>
          <w:sz w:val="28"/>
          <w:szCs w:val="28"/>
        </w:rPr>
        <w:t>и</w:t>
      </w:r>
      <w:r w:rsidR="00CE0FF1" w:rsidRPr="008554E4">
        <w:rPr>
          <w:rFonts w:ascii="Times New Roman" w:hAnsi="Times New Roman" w:cs="Times New Roman"/>
          <w:sz w:val="28"/>
          <w:szCs w:val="28"/>
        </w:rPr>
        <w:t>льних перетворювачів різноманітних типів, трансформаторів та реакторів;</w:t>
      </w:r>
    </w:p>
    <w:p w14:paraId="2AD9CDAE" w14:textId="77777777" w:rsidR="008554E4" w:rsidRDefault="008554E4" w:rsidP="008554E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6A054" w14:textId="221215C4" w:rsidR="002E1919" w:rsidRPr="008554E4" w:rsidRDefault="00CE0FF1" w:rsidP="008554E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8554E4">
        <w:rPr>
          <w:rFonts w:ascii="Times New Roman" w:hAnsi="Times New Roman" w:cs="Times New Roman"/>
          <w:b/>
          <w:bCs/>
          <w:sz w:val="28"/>
          <w:szCs w:val="28"/>
        </w:rPr>
        <w:t xml:space="preserve"> вміти: </w:t>
      </w:r>
    </w:p>
    <w:p w14:paraId="08086F75" w14:textId="46A8919A" w:rsidR="002E1919" w:rsidRPr="008554E4" w:rsidRDefault="00CE0FF1" w:rsidP="008554E4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4E4">
        <w:rPr>
          <w:rFonts w:ascii="Times New Roman" w:hAnsi="Times New Roman" w:cs="Times New Roman"/>
          <w:sz w:val="28"/>
          <w:szCs w:val="28"/>
        </w:rPr>
        <w:t xml:space="preserve">- виконувати математичне описання статичних та динамічних режимів електромеханічних систем у складі механічного, електромеханічного та напівпровідникового перетворювачів; </w:t>
      </w:r>
    </w:p>
    <w:p w14:paraId="5FFDCD40" w14:textId="77777777" w:rsidR="002E1919" w:rsidRPr="008554E4" w:rsidRDefault="002E1919" w:rsidP="008554E4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4E4">
        <w:rPr>
          <w:rFonts w:ascii="Times New Roman" w:hAnsi="Times New Roman" w:cs="Times New Roman"/>
          <w:sz w:val="28"/>
          <w:szCs w:val="28"/>
        </w:rPr>
        <w:t xml:space="preserve">- </w:t>
      </w:r>
      <w:r w:rsidR="00CE0FF1" w:rsidRPr="008554E4">
        <w:rPr>
          <w:rFonts w:ascii="Times New Roman" w:hAnsi="Times New Roman" w:cs="Times New Roman"/>
          <w:sz w:val="28"/>
          <w:szCs w:val="28"/>
        </w:rPr>
        <w:t xml:space="preserve">розв’язувати задачі аналізу властивостей і характеристик та синтезу параметрів електромеханічних систем; </w:t>
      </w:r>
    </w:p>
    <w:p w14:paraId="6E8C456E" w14:textId="77777777" w:rsidR="002E1919" w:rsidRPr="008554E4" w:rsidRDefault="002E1919" w:rsidP="008554E4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4E4">
        <w:rPr>
          <w:rFonts w:ascii="Times New Roman" w:hAnsi="Times New Roman" w:cs="Times New Roman"/>
          <w:sz w:val="28"/>
          <w:szCs w:val="28"/>
        </w:rPr>
        <w:t xml:space="preserve">- </w:t>
      </w:r>
      <w:r w:rsidR="00CE0FF1" w:rsidRPr="008554E4">
        <w:rPr>
          <w:rFonts w:ascii="Times New Roman" w:hAnsi="Times New Roman" w:cs="Times New Roman"/>
          <w:sz w:val="28"/>
          <w:szCs w:val="28"/>
        </w:rPr>
        <w:t xml:space="preserve">обирати потужність приводного двигуна з урахуванням його режимів роботи та умов експлуатації; аналізувати електромагнітні, електромеханічні та енергетичні властивості та показники різних систем електроприводу; </w:t>
      </w:r>
    </w:p>
    <w:p w14:paraId="6EC03F62" w14:textId="77777777" w:rsidR="002E1919" w:rsidRPr="008554E4" w:rsidRDefault="002E1919" w:rsidP="008554E4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4E4">
        <w:rPr>
          <w:rFonts w:ascii="Times New Roman" w:hAnsi="Times New Roman" w:cs="Times New Roman"/>
          <w:sz w:val="28"/>
          <w:szCs w:val="28"/>
        </w:rPr>
        <w:t xml:space="preserve">- </w:t>
      </w:r>
      <w:r w:rsidR="00CE0FF1" w:rsidRPr="008554E4">
        <w:rPr>
          <w:rFonts w:ascii="Times New Roman" w:hAnsi="Times New Roman" w:cs="Times New Roman"/>
          <w:sz w:val="28"/>
          <w:szCs w:val="28"/>
        </w:rPr>
        <w:t>обґрунтовувати переваги та недоліки конкуруючих систем керованого електроприводу постійного і змінного струму.</w:t>
      </w:r>
    </w:p>
    <w:p w14:paraId="22AD9E8E" w14:textId="77777777" w:rsidR="008554E4" w:rsidRDefault="008554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A15DDE" w14:textId="00B45F03" w:rsidR="00CE0FF1" w:rsidRPr="00CE0FF1" w:rsidRDefault="00CE0FF1">
      <w:pPr>
        <w:rPr>
          <w:rFonts w:ascii="Times New Roman" w:hAnsi="Times New Roman" w:cs="Times New Roman"/>
          <w:sz w:val="28"/>
          <w:szCs w:val="28"/>
        </w:rPr>
      </w:pPr>
      <w:r w:rsidRPr="002E1919">
        <w:rPr>
          <w:rFonts w:ascii="Times New Roman" w:hAnsi="Times New Roman" w:cs="Times New Roman"/>
          <w:b/>
          <w:bCs/>
          <w:sz w:val="28"/>
          <w:szCs w:val="28"/>
        </w:rPr>
        <w:t xml:space="preserve"> Передумови до початку вивчення:</w:t>
      </w:r>
      <w:r w:rsidRPr="00CE0FF1">
        <w:rPr>
          <w:rFonts w:ascii="Times New Roman" w:hAnsi="Times New Roman" w:cs="Times New Roman"/>
          <w:sz w:val="28"/>
          <w:szCs w:val="28"/>
        </w:rPr>
        <w:t xml:space="preserve"> Базові знання з вищої математики, теоретичної механіки, теоретичних основ електротехніки, теорії автоматичного керування, електричних машин, електронної та перетворювальної техніки.</w:t>
      </w:r>
    </w:p>
    <w:p w14:paraId="71A37D72" w14:textId="77777777" w:rsidR="002E1919" w:rsidRDefault="00CE0F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1919">
        <w:rPr>
          <w:rFonts w:ascii="Times New Roman" w:hAnsi="Times New Roman" w:cs="Times New Roman"/>
          <w:b/>
          <w:bCs/>
          <w:sz w:val="28"/>
          <w:szCs w:val="28"/>
        </w:rPr>
        <w:t>Мета курсу (набуті компетентності)</w:t>
      </w:r>
    </w:p>
    <w:p w14:paraId="17839703" w14:textId="77777777" w:rsidR="002E1919" w:rsidRDefault="00CE0FF1">
      <w:pPr>
        <w:rPr>
          <w:rFonts w:ascii="Times New Roman" w:hAnsi="Times New Roman" w:cs="Times New Roman"/>
          <w:sz w:val="28"/>
          <w:szCs w:val="28"/>
        </w:rPr>
      </w:pPr>
      <w:r w:rsidRPr="00CE0FF1">
        <w:rPr>
          <w:rFonts w:ascii="Times New Roman" w:hAnsi="Times New Roman" w:cs="Times New Roman"/>
          <w:sz w:val="28"/>
          <w:szCs w:val="28"/>
        </w:rPr>
        <w:t xml:space="preserve"> - Здатність використовувати професійні знання для вирішення практичних задач в галузі електромеханіки;</w:t>
      </w:r>
    </w:p>
    <w:p w14:paraId="6AF6A326" w14:textId="77777777" w:rsidR="00316A77" w:rsidRDefault="00CE0FF1">
      <w:pPr>
        <w:rPr>
          <w:rFonts w:ascii="Times New Roman" w:hAnsi="Times New Roman" w:cs="Times New Roman"/>
          <w:sz w:val="28"/>
          <w:szCs w:val="28"/>
        </w:rPr>
      </w:pPr>
      <w:r w:rsidRPr="00CE0FF1">
        <w:rPr>
          <w:rFonts w:ascii="Times New Roman" w:hAnsi="Times New Roman" w:cs="Times New Roman"/>
          <w:sz w:val="28"/>
          <w:szCs w:val="28"/>
        </w:rPr>
        <w:t xml:space="preserve"> - Здатність виконувати експериментальні дослідження режимів роботи електромеханічного обладнання та електроприводів; </w:t>
      </w:r>
    </w:p>
    <w:p w14:paraId="651B90AA" w14:textId="77777777" w:rsidR="00316A77" w:rsidRDefault="00CE0FF1">
      <w:pPr>
        <w:rPr>
          <w:rFonts w:ascii="Times New Roman" w:hAnsi="Times New Roman" w:cs="Times New Roman"/>
          <w:sz w:val="28"/>
          <w:szCs w:val="28"/>
        </w:rPr>
      </w:pPr>
      <w:r w:rsidRPr="00CE0FF1">
        <w:rPr>
          <w:rFonts w:ascii="Times New Roman" w:hAnsi="Times New Roman" w:cs="Times New Roman"/>
          <w:sz w:val="28"/>
          <w:szCs w:val="28"/>
        </w:rPr>
        <w:t>- Здатність використовувати сучасні методи розрахунку, проектування та аналізу роботи електроприводів.</w:t>
      </w:r>
    </w:p>
    <w:p w14:paraId="3D2247DC" w14:textId="12DDE15E" w:rsidR="00CE0FF1" w:rsidRPr="00CE0FF1" w:rsidRDefault="00CE0FF1">
      <w:pPr>
        <w:rPr>
          <w:rFonts w:ascii="Times New Roman" w:hAnsi="Times New Roman" w:cs="Times New Roman"/>
          <w:sz w:val="28"/>
          <w:szCs w:val="28"/>
        </w:rPr>
      </w:pPr>
      <w:r w:rsidRPr="00CE0FF1">
        <w:rPr>
          <w:rFonts w:ascii="Times New Roman" w:hAnsi="Times New Roman" w:cs="Times New Roman"/>
          <w:sz w:val="28"/>
          <w:szCs w:val="28"/>
        </w:rPr>
        <w:t xml:space="preserve"> - Здатність до моделювання режимів роботи електроприводів.</w:t>
      </w:r>
    </w:p>
    <w:p w14:paraId="5510CDD9" w14:textId="5DD49EC9" w:rsidR="00316A77" w:rsidRDefault="00CE0F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6A77">
        <w:rPr>
          <w:rFonts w:ascii="Times New Roman" w:hAnsi="Times New Roman" w:cs="Times New Roman"/>
          <w:b/>
          <w:bCs/>
          <w:sz w:val="28"/>
          <w:szCs w:val="28"/>
        </w:rPr>
        <w:t xml:space="preserve"> Структура курсу</w:t>
      </w:r>
      <w:r w:rsidR="00AD6D5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16A77">
        <w:rPr>
          <w:rFonts w:ascii="Times New Roman" w:hAnsi="Times New Roman" w:cs="Times New Roman"/>
          <w:b/>
          <w:bCs/>
          <w:sz w:val="28"/>
          <w:szCs w:val="28"/>
        </w:rPr>
        <w:t xml:space="preserve"> Основні теми дисципліни</w:t>
      </w:r>
    </w:p>
    <w:p w14:paraId="5B2B32A3" w14:textId="2F7E223B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 1. </w:t>
      </w:r>
      <w:r w:rsidR="008554E4">
        <w:rPr>
          <w:rFonts w:ascii="Times New Roman" w:hAnsi="Times New Roman" w:cs="Times New Roman"/>
          <w:sz w:val="28"/>
          <w:szCs w:val="28"/>
        </w:rPr>
        <w:t xml:space="preserve">Тема 1. </w:t>
      </w:r>
      <w:r w:rsidR="00C302CE">
        <w:rPr>
          <w:rFonts w:ascii="Times New Roman" w:hAnsi="Times New Roman" w:cs="Times New Roman"/>
          <w:sz w:val="28"/>
          <w:szCs w:val="28"/>
        </w:rPr>
        <w:t xml:space="preserve">Вступ. </w:t>
      </w:r>
      <w:r w:rsidRPr="00316A77">
        <w:rPr>
          <w:rFonts w:ascii="Times New Roman" w:hAnsi="Times New Roman" w:cs="Times New Roman"/>
          <w:sz w:val="28"/>
          <w:szCs w:val="28"/>
        </w:rPr>
        <w:t xml:space="preserve">Типи електроприводів і рухів, що виконуються ними. Короткий історичний огляд розвитку електроприводу. </w:t>
      </w:r>
    </w:p>
    <w:p w14:paraId="4A2E1E3C" w14:textId="0769672E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2. </w:t>
      </w:r>
      <w:r w:rsidR="008554E4"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316A77">
        <w:rPr>
          <w:rFonts w:ascii="Times New Roman" w:hAnsi="Times New Roman" w:cs="Times New Roman"/>
          <w:sz w:val="28"/>
          <w:szCs w:val="28"/>
        </w:rPr>
        <w:t xml:space="preserve">Приведення моментів і сил опору, інерційних мас і моментів інерції. </w:t>
      </w:r>
    </w:p>
    <w:p w14:paraId="5CAD4423" w14:textId="7D5CA6FA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3. </w:t>
      </w:r>
      <w:r w:rsidR="008554E4">
        <w:rPr>
          <w:rFonts w:ascii="Times New Roman" w:hAnsi="Times New Roman" w:cs="Times New Roman"/>
          <w:sz w:val="28"/>
          <w:szCs w:val="28"/>
        </w:rPr>
        <w:t xml:space="preserve">Тема 3. </w:t>
      </w:r>
      <w:r w:rsidRPr="00316A77">
        <w:rPr>
          <w:rFonts w:ascii="Times New Roman" w:hAnsi="Times New Roman" w:cs="Times New Roman"/>
          <w:sz w:val="28"/>
          <w:szCs w:val="28"/>
        </w:rPr>
        <w:t xml:space="preserve">Механічні характеристики виробничих механізмів та електродвигунів. </w:t>
      </w:r>
    </w:p>
    <w:p w14:paraId="0AC85DAB" w14:textId="00F3C535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4. </w:t>
      </w:r>
      <w:r w:rsidR="008554E4">
        <w:rPr>
          <w:rFonts w:ascii="Times New Roman" w:hAnsi="Times New Roman" w:cs="Times New Roman"/>
          <w:sz w:val="28"/>
          <w:szCs w:val="28"/>
        </w:rPr>
        <w:t xml:space="preserve">Тема 4. </w:t>
      </w:r>
      <w:r w:rsidRPr="00316A77">
        <w:rPr>
          <w:rFonts w:ascii="Times New Roman" w:hAnsi="Times New Roman" w:cs="Times New Roman"/>
          <w:sz w:val="28"/>
          <w:szCs w:val="28"/>
        </w:rPr>
        <w:t>Рівняння руху електроприводу.</w:t>
      </w:r>
    </w:p>
    <w:p w14:paraId="6F33AD10" w14:textId="4777882B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 5. </w:t>
      </w:r>
      <w:r w:rsidR="008554E4">
        <w:rPr>
          <w:rFonts w:ascii="Times New Roman" w:hAnsi="Times New Roman" w:cs="Times New Roman"/>
          <w:sz w:val="28"/>
          <w:szCs w:val="28"/>
        </w:rPr>
        <w:t xml:space="preserve">Тема 5. </w:t>
      </w:r>
      <w:r w:rsidRPr="00316A77">
        <w:rPr>
          <w:rFonts w:ascii="Times New Roman" w:hAnsi="Times New Roman" w:cs="Times New Roman"/>
          <w:sz w:val="28"/>
          <w:szCs w:val="28"/>
        </w:rPr>
        <w:t xml:space="preserve">Час прискорення і уповільнення приводу. Визначення найвигіднішого передатного співвідношення. </w:t>
      </w:r>
    </w:p>
    <w:p w14:paraId="3F29EFD3" w14:textId="0B0E7D02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6. </w:t>
      </w:r>
      <w:r w:rsidR="008554E4">
        <w:rPr>
          <w:rFonts w:ascii="Times New Roman" w:hAnsi="Times New Roman" w:cs="Times New Roman"/>
          <w:sz w:val="28"/>
          <w:szCs w:val="28"/>
        </w:rPr>
        <w:t xml:space="preserve">Тема 6. </w:t>
      </w:r>
      <w:r w:rsidRPr="00316A77">
        <w:rPr>
          <w:rFonts w:ascii="Times New Roman" w:hAnsi="Times New Roman" w:cs="Times New Roman"/>
          <w:sz w:val="28"/>
          <w:szCs w:val="28"/>
        </w:rPr>
        <w:t xml:space="preserve">Механічні характеристики двигуна постійного струму незалежного збудження. Побудова механічних характеристик двигуна постійного струму незалежного збудження. </w:t>
      </w:r>
    </w:p>
    <w:p w14:paraId="73098BD9" w14:textId="47541C16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7. </w:t>
      </w:r>
      <w:r w:rsidR="008554E4">
        <w:rPr>
          <w:rFonts w:ascii="Times New Roman" w:hAnsi="Times New Roman" w:cs="Times New Roman"/>
          <w:sz w:val="28"/>
          <w:szCs w:val="28"/>
        </w:rPr>
        <w:t xml:space="preserve">Тема 7. </w:t>
      </w:r>
      <w:r w:rsidRPr="00316A77">
        <w:rPr>
          <w:rFonts w:ascii="Times New Roman" w:hAnsi="Times New Roman" w:cs="Times New Roman"/>
          <w:sz w:val="28"/>
          <w:szCs w:val="28"/>
        </w:rPr>
        <w:t>Механічні характеристики двигуна постійного струму послідовного збудження.</w:t>
      </w:r>
    </w:p>
    <w:p w14:paraId="4CA11F67" w14:textId="3289E90C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 8. </w:t>
      </w:r>
      <w:r w:rsidR="008554E4">
        <w:rPr>
          <w:rFonts w:ascii="Times New Roman" w:hAnsi="Times New Roman" w:cs="Times New Roman"/>
          <w:sz w:val="28"/>
          <w:szCs w:val="28"/>
        </w:rPr>
        <w:t xml:space="preserve">Тема 8. </w:t>
      </w:r>
      <w:r w:rsidRPr="00316A77">
        <w:rPr>
          <w:rFonts w:ascii="Times New Roman" w:hAnsi="Times New Roman" w:cs="Times New Roman"/>
          <w:sz w:val="28"/>
          <w:szCs w:val="28"/>
        </w:rPr>
        <w:t xml:space="preserve">Механічні характеристики двигуна постійного струму змішаного збудження. </w:t>
      </w:r>
    </w:p>
    <w:p w14:paraId="664FB4E1" w14:textId="4871D91A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9. </w:t>
      </w:r>
      <w:r w:rsidR="008554E4">
        <w:rPr>
          <w:rFonts w:ascii="Times New Roman" w:hAnsi="Times New Roman" w:cs="Times New Roman"/>
          <w:sz w:val="28"/>
          <w:szCs w:val="28"/>
        </w:rPr>
        <w:t xml:space="preserve">Тема 9. </w:t>
      </w:r>
      <w:r w:rsidRPr="00316A77">
        <w:rPr>
          <w:rFonts w:ascii="Times New Roman" w:hAnsi="Times New Roman" w:cs="Times New Roman"/>
          <w:sz w:val="28"/>
          <w:szCs w:val="28"/>
        </w:rPr>
        <w:t xml:space="preserve">Механічні характеристики асинхронного двигуна. </w:t>
      </w:r>
    </w:p>
    <w:p w14:paraId="60EBB3D1" w14:textId="746E743C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>10.</w:t>
      </w:r>
      <w:r w:rsidR="008554E4">
        <w:rPr>
          <w:rFonts w:ascii="Times New Roman" w:hAnsi="Times New Roman" w:cs="Times New Roman"/>
          <w:sz w:val="28"/>
          <w:szCs w:val="28"/>
        </w:rPr>
        <w:t xml:space="preserve">Тема 10. </w:t>
      </w:r>
      <w:r w:rsidRPr="00316A77">
        <w:rPr>
          <w:rFonts w:ascii="Times New Roman" w:hAnsi="Times New Roman" w:cs="Times New Roman"/>
          <w:sz w:val="28"/>
          <w:szCs w:val="28"/>
        </w:rPr>
        <w:t xml:space="preserve">Механічна і кутова характеристики синхронного двигуна. </w:t>
      </w:r>
    </w:p>
    <w:p w14:paraId="3723BD72" w14:textId="4BEB1EF3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>11.</w:t>
      </w:r>
      <w:r w:rsidR="008554E4">
        <w:rPr>
          <w:rFonts w:ascii="Times New Roman" w:hAnsi="Times New Roman" w:cs="Times New Roman"/>
          <w:sz w:val="28"/>
          <w:szCs w:val="28"/>
        </w:rPr>
        <w:t xml:space="preserve">Тема 11. </w:t>
      </w:r>
      <w:r w:rsidRPr="00316A77">
        <w:rPr>
          <w:rFonts w:ascii="Times New Roman" w:hAnsi="Times New Roman" w:cs="Times New Roman"/>
          <w:sz w:val="28"/>
          <w:szCs w:val="28"/>
        </w:rPr>
        <w:t>Основні показники регулювання кутової швидкості електроприводів. Регулювання кутової швидкості двигуна постійного струму незалежного збудження.</w:t>
      </w:r>
    </w:p>
    <w:p w14:paraId="16D229BF" w14:textId="6315C021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 12.</w:t>
      </w:r>
      <w:r w:rsidR="00EB2438">
        <w:rPr>
          <w:rFonts w:ascii="Times New Roman" w:hAnsi="Times New Roman" w:cs="Times New Roman"/>
          <w:sz w:val="28"/>
          <w:szCs w:val="28"/>
        </w:rPr>
        <w:t xml:space="preserve">Тема 12. </w:t>
      </w:r>
      <w:r w:rsidRPr="00316A77">
        <w:rPr>
          <w:rFonts w:ascii="Times New Roman" w:hAnsi="Times New Roman" w:cs="Times New Roman"/>
          <w:sz w:val="28"/>
          <w:szCs w:val="28"/>
        </w:rPr>
        <w:t xml:space="preserve"> Регулювання кутової швидкості двигуна постійного струму послідовного збудження.</w:t>
      </w:r>
    </w:p>
    <w:p w14:paraId="0BA425ED" w14:textId="77777777" w:rsidR="00EB2438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 13.</w:t>
      </w:r>
      <w:r w:rsidR="00EB2438">
        <w:rPr>
          <w:rFonts w:ascii="Times New Roman" w:hAnsi="Times New Roman" w:cs="Times New Roman"/>
          <w:sz w:val="28"/>
          <w:szCs w:val="28"/>
        </w:rPr>
        <w:t>Тема 13.</w:t>
      </w:r>
      <w:r w:rsidRPr="00316A77">
        <w:rPr>
          <w:rFonts w:ascii="Times New Roman" w:hAnsi="Times New Roman" w:cs="Times New Roman"/>
          <w:sz w:val="28"/>
          <w:szCs w:val="28"/>
        </w:rPr>
        <w:t xml:space="preserve"> Регулювання кутової швидкості електроприводів змінного струму. </w:t>
      </w:r>
    </w:p>
    <w:p w14:paraId="45D1E8E3" w14:textId="727AD1EB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>14.</w:t>
      </w:r>
      <w:r w:rsidR="00EB2438">
        <w:rPr>
          <w:rFonts w:ascii="Times New Roman" w:hAnsi="Times New Roman" w:cs="Times New Roman"/>
          <w:sz w:val="28"/>
          <w:szCs w:val="28"/>
        </w:rPr>
        <w:t xml:space="preserve">Тема 14. </w:t>
      </w:r>
      <w:r w:rsidRPr="00316A77">
        <w:rPr>
          <w:rFonts w:ascii="Times New Roman" w:hAnsi="Times New Roman" w:cs="Times New Roman"/>
          <w:sz w:val="28"/>
          <w:szCs w:val="28"/>
        </w:rPr>
        <w:t xml:space="preserve">Частотне регулювання асинхронних та синхронних електроприводів. </w:t>
      </w:r>
    </w:p>
    <w:p w14:paraId="53B6FE29" w14:textId="38F58C45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>15.</w:t>
      </w:r>
      <w:r w:rsidR="00EB2438">
        <w:rPr>
          <w:rFonts w:ascii="Times New Roman" w:hAnsi="Times New Roman" w:cs="Times New Roman"/>
          <w:sz w:val="28"/>
          <w:szCs w:val="28"/>
        </w:rPr>
        <w:t xml:space="preserve">Тема 15. </w:t>
      </w:r>
      <w:r w:rsidRPr="00316A77">
        <w:rPr>
          <w:rFonts w:ascii="Times New Roman" w:hAnsi="Times New Roman" w:cs="Times New Roman"/>
          <w:sz w:val="28"/>
          <w:szCs w:val="28"/>
        </w:rPr>
        <w:t xml:space="preserve"> Регульований електропривод в каскадних схемах вмикання. 16.</w:t>
      </w:r>
      <w:r w:rsidR="00EB2438">
        <w:rPr>
          <w:rFonts w:ascii="Times New Roman" w:hAnsi="Times New Roman" w:cs="Times New Roman"/>
          <w:sz w:val="28"/>
          <w:szCs w:val="28"/>
        </w:rPr>
        <w:t xml:space="preserve">Тема 16. </w:t>
      </w:r>
      <w:r w:rsidRPr="00316A77">
        <w:rPr>
          <w:rFonts w:ascii="Times New Roman" w:hAnsi="Times New Roman" w:cs="Times New Roman"/>
          <w:sz w:val="28"/>
          <w:szCs w:val="28"/>
        </w:rPr>
        <w:t>Регульований електропривод в системі подвійного живлення. 17.</w:t>
      </w:r>
      <w:r w:rsidR="00EB2438">
        <w:rPr>
          <w:rFonts w:ascii="Times New Roman" w:hAnsi="Times New Roman" w:cs="Times New Roman"/>
          <w:sz w:val="28"/>
          <w:szCs w:val="28"/>
        </w:rPr>
        <w:t xml:space="preserve">Тема 17. </w:t>
      </w:r>
      <w:r w:rsidRPr="00316A77">
        <w:rPr>
          <w:rFonts w:ascii="Times New Roman" w:hAnsi="Times New Roman" w:cs="Times New Roman"/>
          <w:sz w:val="28"/>
          <w:szCs w:val="28"/>
        </w:rPr>
        <w:t xml:space="preserve">Електромагнітні перехідні процеси в електроприводах. </w:t>
      </w:r>
    </w:p>
    <w:p w14:paraId="19E8271C" w14:textId="257711AD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>18.</w:t>
      </w:r>
      <w:r w:rsidR="00EB2438">
        <w:rPr>
          <w:rFonts w:ascii="Times New Roman" w:hAnsi="Times New Roman" w:cs="Times New Roman"/>
          <w:sz w:val="28"/>
          <w:szCs w:val="28"/>
        </w:rPr>
        <w:t xml:space="preserve">Тема 18. </w:t>
      </w:r>
      <w:r w:rsidRPr="00316A77">
        <w:rPr>
          <w:rFonts w:ascii="Times New Roman" w:hAnsi="Times New Roman" w:cs="Times New Roman"/>
          <w:sz w:val="28"/>
          <w:szCs w:val="28"/>
        </w:rPr>
        <w:t xml:space="preserve">Формування перехідних процесів. </w:t>
      </w:r>
    </w:p>
    <w:p w14:paraId="4724C44E" w14:textId="74DBC54A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19. </w:t>
      </w:r>
      <w:r w:rsidR="00EB2438">
        <w:rPr>
          <w:rFonts w:ascii="Times New Roman" w:hAnsi="Times New Roman" w:cs="Times New Roman"/>
          <w:sz w:val="28"/>
          <w:szCs w:val="28"/>
        </w:rPr>
        <w:t xml:space="preserve">Тема 19. </w:t>
      </w:r>
      <w:r w:rsidRPr="00316A77">
        <w:rPr>
          <w:rFonts w:ascii="Times New Roman" w:hAnsi="Times New Roman" w:cs="Times New Roman"/>
          <w:sz w:val="28"/>
          <w:szCs w:val="28"/>
        </w:rPr>
        <w:t xml:space="preserve">Розрахунок потужності електроприводів. Втрати енергії в електроприводах постійного і змінного струму. </w:t>
      </w:r>
    </w:p>
    <w:p w14:paraId="53989B31" w14:textId="16E0E30E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>20.</w:t>
      </w:r>
      <w:r w:rsidR="00EB2438">
        <w:rPr>
          <w:rFonts w:ascii="Times New Roman" w:hAnsi="Times New Roman" w:cs="Times New Roman"/>
          <w:sz w:val="28"/>
          <w:szCs w:val="28"/>
        </w:rPr>
        <w:t xml:space="preserve">Тема 20. </w:t>
      </w:r>
      <w:r w:rsidRPr="00316A77">
        <w:rPr>
          <w:rFonts w:ascii="Times New Roman" w:hAnsi="Times New Roman" w:cs="Times New Roman"/>
          <w:sz w:val="28"/>
          <w:szCs w:val="28"/>
        </w:rPr>
        <w:t>Нагрів і охолодження двигуна. Класифікація режимів роботи електроприводів.</w:t>
      </w:r>
    </w:p>
    <w:p w14:paraId="1BBCE5EF" w14:textId="75E2736C" w:rsidR="00CE0FF1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 21.</w:t>
      </w:r>
      <w:r w:rsidR="00EB2438">
        <w:rPr>
          <w:rFonts w:ascii="Times New Roman" w:hAnsi="Times New Roman" w:cs="Times New Roman"/>
          <w:sz w:val="28"/>
          <w:szCs w:val="28"/>
        </w:rPr>
        <w:t xml:space="preserve">Тема 21. </w:t>
      </w:r>
      <w:r w:rsidRPr="00316A77">
        <w:rPr>
          <w:rFonts w:ascii="Times New Roman" w:hAnsi="Times New Roman" w:cs="Times New Roman"/>
          <w:sz w:val="28"/>
          <w:szCs w:val="28"/>
        </w:rPr>
        <w:t>Навантажувальні діаграми електроприводів.</w:t>
      </w:r>
    </w:p>
    <w:p w14:paraId="46D6DF3E" w14:textId="77777777" w:rsidR="002A2906" w:rsidRDefault="002A2906" w:rsidP="002A2906">
      <w:pPr>
        <w:rPr>
          <w:rFonts w:ascii="Times New Roman" w:hAnsi="Times New Roman" w:cs="Times New Roman"/>
          <w:sz w:val="28"/>
          <w:szCs w:val="28"/>
        </w:rPr>
      </w:pPr>
    </w:p>
    <w:p w14:paraId="460A6425" w14:textId="6B3611CF" w:rsidR="00CE0FF1" w:rsidRDefault="00CE0F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6A77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14:paraId="2E70E92E" w14:textId="0D8405AB" w:rsidR="000A5F61" w:rsidRDefault="000A5F6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Основна</w:t>
      </w:r>
    </w:p>
    <w:p w14:paraId="779CC771" w14:textId="74BD8B61" w:rsidR="000A5F61" w:rsidRPr="001F7FAA" w:rsidRDefault="000A5F61">
      <w:pPr>
        <w:rPr>
          <w:rFonts w:ascii="Times New Roman" w:hAnsi="Times New Roman" w:cs="Times New Roman"/>
          <w:sz w:val="28"/>
          <w:szCs w:val="28"/>
        </w:rPr>
      </w:pPr>
      <w:r w:rsidRPr="000A5F61">
        <w:rPr>
          <w:rFonts w:ascii="Times New Roman" w:hAnsi="Times New Roman" w:cs="Times New Roman"/>
          <w:sz w:val="28"/>
          <w:szCs w:val="28"/>
        </w:rPr>
        <w:t xml:space="preserve">1. Електропривод: Механіка електроприводу. Електромеханічне перетворення енергії та електромеханічні властивості двигунів постійного струму: [Електронний ресурс]: навч. посіб. для студ. спеціальності 141 «Електроенергетика, електротехніка та електромеханіка» / КПІ ім. Ігоря Сікорського ; уклад.: В.М. Пижов, Н.Д. Красношапка, М.Я. Островерхов.– Електронні текстові дані (1 файл: 2,48 Мбайт). – Київ : КПІ ім. Ігоря Сікорського, 2019. – 198 с. (доступ за посиланням </w:t>
      </w:r>
      <w:hyperlink r:id="rId5" w:history="1">
        <w:r w:rsidRPr="001F7FA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https://ela.kpi.ua/handle/123456789/41950</w:t>
        </w:r>
      </w:hyperlink>
      <w:r w:rsidRPr="001F7FAA">
        <w:rPr>
          <w:rFonts w:ascii="Times New Roman" w:hAnsi="Times New Roman" w:cs="Times New Roman"/>
          <w:sz w:val="28"/>
          <w:szCs w:val="28"/>
        </w:rPr>
        <w:t>).</w:t>
      </w:r>
    </w:p>
    <w:p w14:paraId="29E27D66" w14:textId="75D29189" w:rsidR="000A5F61" w:rsidRDefault="000A5F61">
      <w:pPr>
        <w:rPr>
          <w:rFonts w:ascii="Times New Roman" w:hAnsi="Times New Roman" w:cs="Times New Roman"/>
          <w:sz w:val="28"/>
          <w:szCs w:val="28"/>
        </w:rPr>
      </w:pPr>
      <w:r w:rsidRPr="000A5F61">
        <w:rPr>
          <w:rFonts w:ascii="Times New Roman" w:hAnsi="Times New Roman" w:cs="Times New Roman"/>
          <w:sz w:val="28"/>
          <w:szCs w:val="28"/>
        </w:rPr>
        <w:t xml:space="preserve"> 2. Теорія електропривода: Підручник / За ред. М.Г. Поповича. – </w:t>
      </w:r>
      <w:r w:rsidR="00E11FB6">
        <w:rPr>
          <w:rFonts w:ascii="Times New Roman" w:hAnsi="Times New Roman" w:cs="Times New Roman"/>
          <w:sz w:val="28"/>
          <w:szCs w:val="28"/>
        </w:rPr>
        <w:t>К</w:t>
      </w:r>
      <w:r w:rsidRPr="000A5F61">
        <w:rPr>
          <w:rFonts w:ascii="Times New Roman" w:hAnsi="Times New Roman" w:cs="Times New Roman"/>
          <w:sz w:val="28"/>
          <w:szCs w:val="28"/>
        </w:rPr>
        <w:t xml:space="preserve">, </w:t>
      </w:r>
      <w:r w:rsidR="00E11FB6">
        <w:rPr>
          <w:rFonts w:ascii="Times New Roman" w:hAnsi="Times New Roman" w:cs="Times New Roman"/>
          <w:sz w:val="28"/>
          <w:szCs w:val="28"/>
        </w:rPr>
        <w:t>200</w:t>
      </w:r>
      <w:r w:rsidRPr="000A5F61">
        <w:rPr>
          <w:rFonts w:ascii="Times New Roman" w:hAnsi="Times New Roman" w:cs="Times New Roman"/>
          <w:sz w:val="28"/>
          <w:szCs w:val="28"/>
        </w:rPr>
        <w:t>3. – 494 с.</w:t>
      </w:r>
    </w:p>
    <w:p w14:paraId="7BE17542" w14:textId="77777777" w:rsidR="000A5F61" w:rsidRDefault="000A5F61">
      <w:pPr>
        <w:rPr>
          <w:rFonts w:ascii="Times New Roman" w:hAnsi="Times New Roman" w:cs="Times New Roman"/>
          <w:sz w:val="28"/>
          <w:szCs w:val="28"/>
        </w:rPr>
      </w:pPr>
      <w:r w:rsidRPr="000A5F61">
        <w:rPr>
          <w:rFonts w:ascii="Times New Roman" w:hAnsi="Times New Roman" w:cs="Times New Roman"/>
          <w:sz w:val="28"/>
          <w:szCs w:val="28"/>
        </w:rPr>
        <w:t xml:space="preserve"> 3. Основи електроприводу: Підручник / Ю.М. Лавріненко, О.Ю. Синявський, В.В.Савченко; за ред. Ю.М. Лавріненка. – К. 2010. </w:t>
      </w:r>
    </w:p>
    <w:p w14:paraId="5B37E0BB" w14:textId="77777777" w:rsidR="000A5F61" w:rsidRDefault="000A5F61">
      <w:pPr>
        <w:rPr>
          <w:rFonts w:ascii="Times New Roman" w:hAnsi="Times New Roman" w:cs="Times New Roman"/>
          <w:sz w:val="28"/>
          <w:szCs w:val="28"/>
        </w:rPr>
      </w:pPr>
      <w:r w:rsidRPr="000A5F61">
        <w:rPr>
          <w:rFonts w:ascii="Times New Roman" w:hAnsi="Times New Roman" w:cs="Times New Roman"/>
          <w:sz w:val="28"/>
          <w:szCs w:val="28"/>
        </w:rPr>
        <w:t xml:space="preserve">4. Зеленов А.Б. Теорія електропривода: Методика проектування електроприводів: Підручник. – Луганськ: Вид-во "Ноулідж", 2010. – 670 с. </w:t>
      </w:r>
    </w:p>
    <w:p w14:paraId="0CB7D9F0" w14:textId="77777777" w:rsidR="000A5F61" w:rsidRDefault="000A5F61">
      <w:pPr>
        <w:rPr>
          <w:rFonts w:ascii="Times New Roman" w:hAnsi="Times New Roman" w:cs="Times New Roman"/>
          <w:sz w:val="28"/>
          <w:szCs w:val="28"/>
        </w:rPr>
      </w:pPr>
      <w:r w:rsidRPr="000A5F61">
        <w:rPr>
          <w:rFonts w:ascii="Times New Roman" w:hAnsi="Times New Roman" w:cs="Times New Roman"/>
          <w:sz w:val="28"/>
          <w:szCs w:val="28"/>
        </w:rPr>
        <w:t xml:space="preserve">5. А. А. Видмиш, Л. В. Ярошенко. Основи електропривода. Теорія та практика. Частина 1. / Навчальний посібник. – Вінниця: ВНАУ, 2020. – 387 с. 6. Electrical Drives. Principles-Planning-Applications-Solutions. Jens Weidauer, Richard Messer / Siemens, 2015. – 397 p., англійською мовою. </w:t>
      </w:r>
    </w:p>
    <w:p w14:paraId="52DDD718" w14:textId="35D3E329" w:rsidR="000A5F61" w:rsidRPr="001F7FAA" w:rsidRDefault="000A5F61">
      <w:pPr>
        <w:rPr>
          <w:rFonts w:ascii="Times New Roman" w:hAnsi="Times New Roman" w:cs="Times New Roman"/>
          <w:sz w:val="28"/>
          <w:szCs w:val="28"/>
        </w:rPr>
      </w:pPr>
      <w:r w:rsidRPr="000A5F61">
        <w:rPr>
          <w:rFonts w:ascii="Times New Roman" w:hAnsi="Times New Roman" w:cs="Times New Roman"/>
          <w:sz w:val="28"/>
          <w:szCs w:val="28"/>
        </w:rPr>
        <w:t xml:space="preserve">7. Електропривод: розрахунково-графічна робота: Навчальний посібник для здобувачів вищої освіти (бакалавр) спеціальності 141 – Електроенергетика, електротехніка та електромеханіка (Методична рада КПІ ім. Ігоря Сікорського, протокол № 8 від 24.06.2021 р.) / В.М. Пижов; – Київ : КПІ ім. Ігоря Сікорського, 2021. – 57 с. </w:t>
      </w:r>
      <w:hyperlink r:id="rId6" w:history="1">
        <w:r w:rsidRPr="001F7FA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https://ela.kpi.ua/bitstream/123456789/43498/1/Elektropryvod_RGR_2021.pdf</w:t>
        </w:r>
      </w:hyperlink>
      <w:r w:rsidRPr="001F7F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6A0EFE" w14:textId="77777777" w:rsidR="000A5F61" w:rsidRDefault="000A5F61">
      <w:pPr>
        <w:rPr>
          <w:rFonts w:ascii="Times New Roman" w:hAnsi="Times New Roman" w:cs="Times New Roman"/>
          <w:sz w:val="28"/>
          <w:szCs w:val="28"/>
        </w:rPr>
      </w:pPr>
      <w:r w:rsidRPr="000A5F61">
        <w:rPr>
          <w:rFonts w:ascii="Times New Roman" w:hAnsi="Times New Roman" w:cs="Times New Roman"/>
          <w:sz w:val="28"/>
          <w:szCs w:val="28"/>
        </w:rPr>
        <w:t>8. Методичні вказівки до виконання лабораторних робіт з «Теорія електропривода-1» для студентів спеціальності 141 – «Електроенергетика, електротехніка та електромеханіка» / КПІ ім. Ігоря Сікорського (протокол Вченої Ради ФЕА № 11 від 19.06.2017); уклад.: Красношапка Н.Д., Пижов В.М., Пушкар М.В. - К.: 2017. – 48 с. Додаткові інформаційні ресурси:</w:t>
      </w:r>
    </w:p>
    <w:p w14:paraId="0200B207" w14:textId="77777777" w:rsidR="000A5F61" w:rsidRDefault="000A5F61">
      <w:pPr>
        <w:rPr>
          <w:rFonts w:ascii="Times New Roman" w:hAnsi="Times New Roman" w:cs="Times New Roman"/>
          <w:sz w:val="28"/>
          <w:szCs w:val="28"/>
        </w:rPr>
      </w:pPr>
      <w:r w:rsidRPr="000A5F61">
        <w:rPr>
          <w:rFonts w:ascii="Times New Roman" w:hAnsi="Times New Roman" w:cs="Times New Roman"/>
          <w:sz w:val="28"/>
          <w:szCs w:val="28"/>
        </w:rPr>
        <w:t xml:space="preserve"> 9. ДСТУ 2313093. Електроприводи. Терміни та визначення. </w:t>
      </w:r>
    </w:p>
    <w:p w14:paraId="5CEF7A16" w14:textId="6417B4A8" w:rsidR="000A5F61" w:rsidRPr="00DD2033" w:rsidRDefault="000A5F61">
      <w:pPr>
        <w:rPr>
          <w:rFonts w:ascii="Times New Roman" w:hAnsi="Times New Roman" w:cs="Times New Roman"/>
          <w:sz w:val="28"/>
          <w:szCs w:val="28"/>
        </w:rPr>
      </w:pPr>
      <w:r w:rsidRPr="000A5F61">
        <w:rPr>
          <w:rFonts w:ascii="Times New Roman" w:hAnsi="Times New Roman" w:cs="Times New Roman"/>
          <w:sz w:val="28"/>
          <w:szCs w:val="28"/>
        </w:rPr>
        <w:t xml:space="preserve">10. Островерхов, М. Я. Електричні машини та електропривод [Електронний ресурс] : розрахункова робота для студентів спеціальності 151 «Автоматизація та комп'ютерноінтегровані технології», спеціалізації «Автоматизація хіміко-технологічних процесів і виробництв» / М. Я. Островерхов ; КПІ ім. Ігоря Сікорського. – Електронні текстові дані (1 файл: 466,01 Кбайт). – Київ : КПІ ім. Ігоря Сікорського, 2018. – 76 с. (доступ за </w:t>
      </w:r>
      <w:r w:rsidRPr="00DD2033">
        <w:rPr>
          <w:rFonts w:ascii="Times New Roman" w:hAnsi="Times New Roman" w:cs="Times New Roman"/>
          <w:sz w:val="28"/>
          <w:szCs w:val="28"/>
        </w:rPr>
        <w:t xml:space="preserve">посиланням </w:t>
      </w:r>
      <w:hyperlink r:id="rId7" w:history="1">
        <w:r w:rsidRPr="00DD203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https://ela.kpi.ua/handle/123456789/22742</w:t>
        </w:r>
      </w:hyperlink>
      <w:r w:rsidRPr="00DD2033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559E9FDF" w14:textId="77777777" w:rsidR="000A5F61" w:rsidRDefault="000A5F61">
      <w:pPr>
        <w:rPr>
          <w:rFonts w:ascii="Times New Roman" w:hAnsi="Times New Roman" w:cs="Times New Roman"/>
          <w:sz w:val="28"/>
          <w:szCs w:val="28"/>
        </w:rPr>
      </w:pPr>
      <w:r w:rsidRPr="000A5F61">
        <w:rPr>
          <w:rFonts w:ascii="Times New Roman" w:hAnsi="Times New Roman" w:cs="Times New Roman"/>
          <w:sz w:val="28"/>
          <w:szCs w:val="28"/>
        </w:rPr>
        <w:t xml:space="preserve">11. Булгар В.В. Теорія електроприводу: збірник задач. Одеса, Поліграф, 2006 – 408 с. </w:t>
      </w:r>
    </w:p>
    <w:p w14:paraId="4F134717" w14:textId="77777777" w:rsidR="000A5F61" w:rsidRDefault="000A5F61">
      <w:pPr>
        <w:rPr>
          <w:rFonts w:ascii="Times New Roman" w:hAnsi="Times New Roman" w:cs="Times New Roman"/>
          <w:sz w:val="28"/>
          <w:szCs w:val="28"/>
        </w:rPr>
      </w:pPr>
      <w:r w:rsidRPr="000A5F61">
        <w:rPr>
          <w:rFonts w:ascii="Times New Roman" w:hAnsi="Times New Roman" w:cs="Times New Roman"/>
          <w:sz w:val="28"/>
          <w:szCs w:val="28"/>
        </w:rPr>
        <w:t xml:space="preserve">12. Піцан Р., Бардачевський В., Бойчук Б. Збірник задач до курсу «Електропривод». Навчальний посібник. – Львів: Видавництво державного університету «Львівська політехніка», 1999. – 426 с. </w:t>
      </w:r>
    </w:p>
    <w:p w14:paraId="27CF9414" w14:textId="77777777" w:rsidR="000A5F61" w:rsidRDefault="000A5F61">
      <w:pPr>
        <w:rPr>
          <w:rFonts w:ascii="Times New Roman" w:hAnsi="Times New Roman" w:cs="Times New Roman"/>
          <w:sz w:val="28"/>
          <w:szCs w:val="28"/>
        </w:rPr>
      </w:pPr>
      <w:r w:rsidRPr="000A5F61">
        <w:rPr>
          <w:rFonts w:ascii="Times New Roman" w:hAnsi="Times New Roman" w:cs="Times New Roman"/>
          <w:sz w:val="28"/>
          <w:szCs w:val="28"/>
        </w:rPr>
        <w:t xml:space="preserve">13. Електропривод. Методичні матеріали до індивідуальних занять. Навчальний посібник для здобувачів вищої освіти (бакалавр) за спеціальністю 141 – Електроенергетика, електротехніка та електромеханіка (Методична рада КПІ ім. Ігоря Сікорського, протокол № 8 від 24.06.2021 р.) / укладач В.М. Пижов; – Київ : КПІ ім. Ігоря Сікорського, 2021. – 22 с. </w:t>
      </w:r>
    </w:p>
    <w:p w14:paraId="446A847B" w14:textId="7F07F235" w:rsidR="000A5F61" w:rsidRDefault="000A5F61">
      <w:pPr>
        <w:rPr>
          <w:rFonts w:ascii="Times New Roman" w:hAnsi="Times New Roman" w:cs="Times New Roman"/>
          <w:sz w:val="28"/>
          <w:szCs w:val="28"/>
        </w:rPr>
      </w:pPr>
      <w:r w:rsidRPr="000A5F61">
        <w:rPr>
          <w:rFonts w:ascii="Times New Roman" w:hAnsi="Times New Roman" w:cs="Times New Roman"/>
          <w:sz w:val="28"/>
          <w:szCs w:val="28"/>
        </w:rPr>
        <w:t xml:space="preserve">14. Автоматизований електропривод. Ч. 2 [Електронний ресурс] : навчальний посібник для студентів освітньої програми «Електромеханічні системи автоматизації, електропривод та електромобільність» спеціальності 141 «Електроенергетика, електротехніка та електромеханіка» / КПІ ім. Ігоря Сікорського ; уклад. В. І. Теряєв. - Електронні текстові дані (1 файл: 7.04 Мбайт). – Київ : КПІ ім. Ігоря Сікорського, 2022. – 204 с. (доступ за </w:t>
      </w:r>
      <w:r w:rsidRPr="00EB2438">
        <w:rPr>
          <w:rFonts w:ascii="Times New Roman" w:hAnsi="Times New Roman" w:cs="Times New Roman"/>
          <w:sz w:val="28"/>
          <w:szCs w:val="28"/>
        </w:rPr>
        <w:t xml:space="preserve">посиланням </w:t>
      </w:r>
      <w:hyperlink r:id="rId8" w:history="1">
        <w:r w:rsidRPr="00EB2438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https://ela.kpi.ua/handle/123456789/48821</w:t>
        </w:r>
      </w:hyperlink>
      <w:r w:rsidRPr="00EB2438">
        <w:rPr>
          <w:rFonts w:ascii="Times New Roman" w:hAnsi="Times New Roman" w:cs="Times New Roman"/>
          <w:sz w:val="28"/>
          <w:szCs w:val="28"/>
        </w:rPr>
        <w:t>).</w:t>
      </w:r>
    </w:p>
    <w:p w14:paraId="3300E344" w14:textId="467987F8" w:rsidR="000A5F61" w:rsidRPr="000A5F61" w:rsidRDefault="000A5F6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A5F61">
        <w:rPr>
          <w:rFonts w:ascii="Times New Roman" w:hAnsi="Times New Roman" w:cs="Times New Roman"/>
          <w:b/>
          <w:bCs/>
          <w:sz w:val="28"/>
          <w:szCs w:val="28"/>
        </w:rPr>
        <w:t>Додаткова</w:t>
      </w:r>
    </w:p>
    <w:p w14:paraId="25853FD0" w14:textId="77777777" w:rsidR="00316A77" w:rsidRPr="00316A77" w:rsidRDefault="00CE0FF1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6A77">
        <w:rPr>
          <w:rFonts w:ascii="Times New Roman" w:hAnsi="Times New Roman" w:cs="Times New Roman"/>
          <w:sz w:val="28"/>
          <w:szCs w:val="28"/>
        </w:rPr>
        <w:t xml:space="preserve"> 1. Теорія електропривода: Підручник / [Попович М.Г., Борисюк М.Г., Гаврилюк В.А. та ін.]; за ред. М.Г. Поповича. – К.: Вища шк., 1993. – 494с. </w:t>
      </w:r>
    </w:p>
    <w:p w14:paraId="25AE136B" w14:textId="35F3771D" w:rsidR="00316A77" w:rsidRDefault="00AD6D5D" w:rsidP="0031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D5D">
        <w:rPr>
          <w:rFonts w:ascii="Times New Roman" w:hAnsi="Times New Roman" w:cs="Times New Roman"/>
          <w:sz w:val="28"/>
          <w:szCs w:val="28"/>
        </w:rPr>
        <w:t>2. Колб А.А., Колб А.А. Теорія електроприводу: Навчальний посібник. - Д., Національний технічний університет, 2006. -511с.</w:t>
      </w:r>
    </w:p>
    <w:p w14:paraId="582D54DF" w14:textId="5E1DD7D6" w:rsidR="00AD6D5D" w:rsidRDefault="00AD6D5D" w:rsidP="00316A77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94B4DA3" w14:textId="77777777" w:rsidR="00CE0FF1" w:rsidRDefault="00CE0FF1"/>
    <w:p w14:paraId="27A9046C" w14:textId="77777777" w:rsidR="00CE0FF1" w:rsidRDefault="00CE0FF1"/>
    <w:sectPr w:rsidR="00CE0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44E4C"/>
    <w:multiLevelType w:val="hybridMultilevel"/>
    <w:tmpl w:val="39EC7E78"/>
    <w:lvl w:ilvl="0" w:tplc="C47A2F7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2641E6"/>
    <w:multiLevelType w:val="hybridMultilevel"/>
    <w:tmpl w:val="83A497E6"/>
    <w:lvl w:ilvl="0" w:tplc="D51E845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EBA"/>
    <w:rsid w:val="000758B8"/>
    <w:rsid w:val="000A5F61"/>
    <w:rsid w:val="000E3E19"/>
    <w:rsid w:val="001F7FAA"/>
    <w:rsid w:val="002A2906"/>
    <w:rsid w:val="002E1919"/>
    <w:rsid w:val="00316A77"/>
    <w:rsid w:val="003D1A9B"/>
    <w:rsid w:val="006146DB"/>
    <w:rsid w:val="00720EBA"/>
    <w:rsid w:val="008554E4"/>
    <w:rsid w:val="00A42F5E"/>
    <w:rsid w:val="00AD6D5D"/>
    <w:rsid w:val="00BC3023"/>
    <w:rsid w:val="00C302CE"/>
    <w:rsid w:val="00C75DA4"/>
    <w:rsid w:val="00CE0FF1"/>
    <w:rsid w:val="00DC63B3"/>
    <w:rsid w:val="00DD2033"/>
    <w:rsid w:val="00DD66A8"/>
    <w:rsid w:val="00E11FB6"/>
    <w:rsid w:val="00E34C0D"/>
    <w:rsid w:val="00EB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D6ED"/>
  <w15:chartTrackingRefBased/>
  <w15:docId w15:val="{6FCA797A-D4C3-4C0F-B061-6FA50B18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FF1"/>
    <w:pPr>
      <w:ind w:left="720"/>
      <w:contextualSpacing/>
    </w:pPr>
  </w:style>
  <w:style w:type="paragraph" w:styleId="a4">
    <w:name w:val="No Spacing"/>
    <w:uiPriority w:val="1"/>
    <w:qFormat/>
    <w:rsid w:val="00316A7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A5F6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A5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a.kpi.ua/handle/123456789/488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a.kpi.ua/handle/123456789/227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a.kpi.ua/bitstream/123456789/43498/1/Elektropryvod_RGR_2021.pdf" TargetMode="External"/><Relationship Id="rId5" Type="http://schemas.openxmlformats.org/officeDocument/2006/relationships/hyperlink" Target="https://ela.kpi.ua/handle/123456789/4195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6275</Words>
  <Characters>3578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Olha</cp:lastModifiedBy>
  <cp:revision>10</cp:revision>
  <dcterms:created xsi:type="dcterms:W3CDTF">2024-05-14T06:09:00Z</dcterms:created>
  <dcterms:modified xsi:type="dcterms:W3CDTF">2025-03-20T10:49:00Z</dcterms:modified>
</cp:coreProperties>
</file>